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ED" w:rsidRDefault="00CD4FED" w:rsidP="00CD4FED">
      <w:pPr>
        <w:autoSpaceDE w:val="0"/>
        <w:autoSpaceDN w:val="0"/>
        <w:adjustRightInd w:val="0"/>
        <w:jc w:val="center"/>
        <w:rPr>
          <w:rFonts w:ascii="TH SarabunIT๙" w:hAnsi="TH SarabunIT๙" w:cs="TH SarabunIT๙"/>
        </w:rPr>
      </w:pPr>
      <w:bookmarkStart w:id="0" w:name="_GoBack"/>
      <w:bookmarkEnd w:id="0"/>
    </w:p>
    <w:p w:rsidR="009D2177" w:rsidRPr="00CD4FED" w:rsidRDefault="00CD4FED" w:rsidP="00CD4FED">
      <w:pPr>
        <w:autoSpaceDE w:val="0"/>
        <w:autoSpaceDN w:val="0"/>
        <w:adjustRightInd w:val="0"/>
        <w:jc w:val="center"/>
        <w:rPr>
          <w:rFonts w:ascii="TH SarabunIT๙" w:hAnsi="TH SarabunIT๙" w:cs="TH SarabunIT๙"/>
        </w:rPr>
      </w:pPr>
      <w:r w:rsidRPr="00CD4FED">
        <w:rPr>
          <w:rFonts w:ascii="TH SarabunIT๙" w:hAnsi="TH SarabunIT๙" w:cs="TH SarabunIT๙" w:hint="cs"/>
          <w:cs/>
        </w:rPr>
        <w:t>-17-</w:t>
      </w:r>
    </w:p>
    <w:p w:rsidR="009D77CF" w:rsidRDefault="009D77CF" w:rsidP="009D77CF">
      <w:pPr>
        <w:autoSpaceDE w:val="0"/>
        <w:autoSpaceDN w:val="0"/>
        <w:adjustRightInd w:val="0"/>
        <w:ind w:left="7200" w:firstLine="720"/>
        <w:rPr>
          <w:rFonts w:ascii="TH SarabunIT๙" w:eastAsia="Calibri" w:hAnsi="TH SarabunIT๙" w:cs="TH SarabunIT๙"/>
          <w:b/>
          <w:bCs/>
          <w:lang w:eastAsia="en-US"/>
        </w:rPr>
      </w:pPr>
      <w:r>
        <w:rPr>
          <w:rFonts w:ascii="TH SarabunIT๙" w:hAnsi="TH SarabunIT๙" w:cs="TH SarabunIT๙"/>
          <w:b/>
          <w:bCs/>
          <w:cs/>
        </w:rPr>
        <w:t>แบบ</w:t>
      </w:r>
      <w:r w:rsidR="003E00BF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 ปค</w:t>
      </w:r>
      <w:r>
        <w:rPr>
          <w:rFonts w:ascii="TH SarabunIT๙" w:hAnsi="TH SarabunIT๙" w:cs="TH SarabunIT๙"/>
          <w:b/>
          <w:bCs/>
        </w:rPr>
        <w:t>. 4</w:t>
      </w:r>
    </w:p>
    <w:p w:rsidR="009D77CF" w:rsidRDefault="009D77CF" w:rsidP="009D77C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ชื่อส่วนงานย่อย กองการศึกษา ศาสนาและวัฒนธรรม</w:t>
      </w:r>
    </w:p>
    <w:p w:rsidR="009D77CF" w:rsidRDefault="009D77CF" w:rsidP="009D77C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รายงานการประเมินองค์ประกอบของการควบคุมภายใน</w:t>
      </w:r>
    </w:p>
    <w:p w:rsidR="009D77CF" w:rsidRDefault="008E176B" w:rsidP="009D77CF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สำหรับระยะเวลาดำเนินงานสิ้นสุด  </w:t>
      </w:r>
      <w:r w:rsidR="009D77CF">
        <w:rPr>
          <w:rFonts w:ascii="TH SarabunIT๙" w:hAnsi="TH SarabunIT๙" w:cs="TH SarabunIT๙"/>
          <w:b/>
          <w:bCs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9D77CF">
        <w:rPr>
          <w:rFonts w:ascii="TH SarabunIT๙" w:hAnsi="TH SarabunIT๙" w:cs="TH SarabunIT๙"/>
          <w:b/>
          <w:bCs/>
          <w:cs/>
        </w:rPr>
        <w:t>30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9D77CF">
        <w:rPr>
          <w:rFonts w:ascii="TH SarabunIT๙" w:hAnsi="TH SarabunIT๙" w:cs="TH SarabunIT๙"/>
          <w:b/>
          <w:bCs/>
          <w:cs/>
        </w:rPr>
        <w:t xml:space="preserve"> กันยายน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9D77CF">
        <w:rPr>
          <w:rFonts w:ascii="TH SarabunIT๙" w:hAnsi="TH SarabunIT๙" w:cs="TH SarabunIT๙"/>
          <w:b/>
          <w:bCs/>
          <w:cs/>
        </w:rPr>
        <w:t xml:space="preserve"> </w:t>
      </w:r>
      <w:r w:rsidR="009D77CF">
        <w:rPr>
          <w:rFonts w:ascii="TH SarabunIT๙" w:hAnsi="TH SarabunIT๙" w:cs="TH SarabunIT๙"/>
          <w:b/>
          <w:bCs/>
        </w:rPr>
        <w:t>256</w:t>
      </w:r>
      <w:r w:rsidR="009D77CF">
        <w:rPr>
          <w:rFonts w:ascii="TH SarabunIT๙" w:hAnsi="TH SarabunIT๙" w:cs="TH SarabunIT๙" w:hint="cs"/>
          <w:b/>
          <w:bCs/>
          <w:cs/>
        </w:rPr>
        <w:t>3</w:t>
      </w:r>
    </w:p>
    <w:p w:rsidR="009D77CF" w:rsidRDefault="009D77CF" w:rsidP="009D77CF">
      <w:pPr>
        <w:pStyle w:val="a5"/>
        <w:rPr>
          <w:rFonts w:cs="Angsana New"/>
          <w:sz w:val="16"/>
          <w:szCs w:val="16"/>
        </w:rPr>
      </w:pPr>
    </w:p>
    <w:tbl>
      <w:tblPr>
        <w:tblW w:w="10068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6"/>
        <w:gridCol w:w="3802"/>
      </w:tblGrid>
      <w:tr w:rsidR="009D77CF" w:rsidTr="0012115E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F" w:rsidRDefault="009D77C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องค์ประกอบการควบคุมภายใน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F" w:rsidRDefault="009D77C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  <w:r>
              <w:rPr>
                <w:rFonts w:ascii="TH SarabunIT๙" w:hAnsi="TH SarabunIT๙" w:cs="TH SarabunIT๙"/>
                <w:b/>
                <w:b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ข้อสรุป</w:t>
            </w:r>
          </w:p>
        </w:tc>
      </w:tr>
      <w:tr w:rsidR="00550EBB" w:rsidTr="0012115E">
        <w:trPr>
          <w:trHeight w:val="138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EBB" w:rsidRDefault="00550EBB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1.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สภาพแวดล้อมการควบคุม</w:t>
            </w:r>
          </w:p>
          <w:p w:rsidR="00550EBB" w:rsidRDefault="00550EBB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u w:val="single"/>
                <w:cs/>
              </w:rPr>
              <w:t xml:space="preserve">สภาพแวดล้อมภายใน  </w:t>
            </w:r>
          </w:p>
          <w:p w:rsidR="00550EBB" w:rsidRDefault="00550EBB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วิเคราะห์สภาพแวดล้อมภายในของกองการศึกษา  ศาสนาและวัฒนธรรม และ</w:t>
            </w:r>
            <w:r w:rsidR="008E176B">
              <w:rPr>
                <w:rFonts w:ascii="TH SarabunIT๙" w:hAnsi="TH SarabunIT๙" w:cs="TH SarabunIT๙" w:hint="cs"/>
                <w:cs/>
              </w:rPr>
              <w:t xml:space="preserve">ศูนย์พัฒนาเด็กเล็ก </w:t>
            </w:r>
            <w:r>
              <w:rPr>
                <w:rFonts w:ascii="TH SarabunIT๙" w:hAnsi="TH SarabunIT๙" w:cs="TH SarabunIT๙" w:hint="cs"/>
                <w:cs/>
              </w:rPr>
              <w:t>ซึ่งได้วิเคราะห์ประเมินระบบการควบคุมภายในจาก ภารกิจงานประจำ  ตามคำสั่งการแบ่งงานกองการศึกษา ศาสนาและวัฒนธรรม ที่ 173/2562 ลงวันที่ 1 ตุลาคม 2562 แบ่งภารกิจออกเป็น 3 งาน ดังนี้</w:t>
            </w:r>
          </w:p>
          <w:p w:rsidR="00550EBB" w:rsidRDefault="00550EBB" w:rsidP="005570C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งานบริหารการศึกษา</w:t>
            </w:r>
          </w:p>
          <w:p w:rsidR="00550EBB" w:rsidRDefault="00550EBB" w:rsidP="005570C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งานส่งเสริมการศึกษา ศาสนา และวัฒนธรรม</w:t>
            </w:r>
          </w:p>
          <w:p w:rsidR="00550EBB" w:rsidRDefault="00550EBB" w:rsidP="005570C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งานกิจการโรงเรียน</w:t>
            </w:r>
          </w:p>
          <w:p w:rsidR="00550EBB" w:rsidRDefault="00550EBB" w:rsidP="005570C8">
            <w:pPr>
              <w:autoSpaceDE w:val="0"/>
              <w:autoSpaceDN w:val="0"/>
              <w:adjustRightInd w:val="0"/>
              <w:spacing w:line="400" w:lineRule="exact"/>
              <w:ind w:left="14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มีผู้อำนวยการกองการศึกษา </w:t>
            </w:r>
            <w:r w:rsidR="00E17401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ศาสนาและวัฒนธรรม</w:t>
            </w:r>
            <w:r w:rsidR="00E17401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เป็นหัวหน้าดูแลการปฏิบัติงานของกองการศึกษาฯ 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นักวิชาการศึกษา</w:t>
            </w:r>
            <w:r w:rsidR="00E17401">
              <w:rPr>
                <w:rFonts w:ascii="TH SarabunIT๙" w:hAnsi="TH SarabunIT๙" w:cs="TH SarabunIT๙" w:hint="cs"/>
                <w:cs/>
              </w:rPr>
              <w:t>ชำนาญการ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,</w:t>
            </w:r>
            <w:r w:rsidR="00E17401">
              <w:rPr>
                <w:rFonts w:ascii="TH SarabunIT๙" w:hAnsi="TH SarabunIT๙" w:cs="TH SarabunIT๙" w:hint="cs"/>
                <w:cs/>
              </w:rPr>
              <w:t xml:space="preserve">ผู้ช่วยนักสันทนาการ  ครู </w:t>
            </w:r>
            <w:r>
              <w:rPr>
                <w:rFonts w:ascii="TH SarabunIT๙" w:hAnsi="TH SarabunIT๙" w:cs="TH SarabunIT๙" w:hint="cs"/>
                <w:cs/>
              </w:rPr>
              <w:t>ผู้ดูแลเด็ก</w:t>
            </w:r>
            <w:r w:rsidR="00E17401">
              <w:rPr>
                <w:rFonts w:ascii="TH SarabunIT๙" w:hAnsi="TH SarabunIT๙" w:cs="TH SarabunIT๙" w:hint="cs"/>
                <w:cs/>
              </w:rPr>
              <w:t>และนักการภารโรง รวมทั้งหมด</w:t>
            </w:r>
            <w:r w:rsidR="008E176B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17401">
              <w:rPr>
                <w:rFonts w:ascii="TH SarabunIT๙" w:hAnsi="TH SarabunIT๙" w:cs="TH SarabunIT๙" w:hint="cs"/>
                <w:cs/>
              </w:rPr>
              <w:t>10</w:t>
            </w:r>
            <w:r>
              <w:rPr>
                <w:rFonts w:ascii="TH SarabunIT๙" w:hAnsi="TH SarabunIT๙" w:cs="TH SarabunIT๙" w:hint="cs"/>
                <w:cs/>
              </w:rPr>
              <w:t xml:space="preserve"> คน</w:t>
            </w:r>
          </w:p>
          <w:p w:rsidR="00D7357F" w:rsidRDefault="00550EBB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การประเมินความเสี่ยง</w:t>
            </w:r>
          </w:p>
          <w:p w:rsidR="0070146D" w:rsidRPr="00D7357F" w:rsidRDefault="00550EBB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 xml:space="preserve">2.1 </w:t>
            </w:r>
            <w:r>
              <w:rPr>
                <w:rFonts w:ascii="TH SarabunIT๙" w:hAnsi="TH SarabunIT๙" w:cs="TH SarabunIT๙"/>
                <w:u w:val="single"/>
                <w:cs/>
              </w:rPr>
              <w:t>กิจกรรม “</w:t>
            </w:r>
            <w:r w:rsidR="008E176B">
              <w:rPr>
                <w:rFonts w:ascii="TH SarabunIT๙" w:hAnsi="TH SarabunIT๙" w:cs="TH SarabunIT๙" w:hint="cs"/>
                <w:u w:val="single"/>
                <w:cs/>
              </w:rPr>
              <w:t xml:space="preserve"> ด้านงานบริหารการศึกษา</w:t>
            </w:r>
          </w:p>
          <w:p w:rsidR="008E176B" w:rsidRPr="008E176B" w:rsidRDefault="0070146D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eastAsia="Calibri" w:hAnsi="TH SarabunIT๙" w:cs="TH SarabunIT๙"/>
                <w:color w:val="000000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cs/>
                <w:lang w:eastAsia="en-US"/>
              </w:rPr>
              <w:t xml:space="preserve"> </w:t>
            </w:r>
            <w:r w:rsidR="00D7357F">
              <w:rPr>
                <w:rFonts w:ascii="TH SarabunIT๙" w:eastAsia="Calibri" w:hAnsi="TH SarabunIT๙" w:cs="TH SarabunIT๙" w:hint="cs"/>
                <w:color w:val="000000"/>
                <w:cs/>
                <w:lang w:eastAsia="en-US"/>
              </w:rPr>
              <w:t xml:space="preserve">     1. </w:t>
            </w:r>
            <w:r w:rsidR="008E176B" w:rsidRPr="008E176B">
              <w:rPr>
                <w:rFonts w:ascii="TH SarabunIT๙" w:eastAsia="Calibri" w:hAnsi="TH SarabunIT๙" w:cs="TH SarabunIT๙" w:hint="cs"/>
                <w:color w:val="000000"/>
                <w:cs/>
                <w:lang w:eastAsia="en-US"/>
              </w:rPr>
              <w:t>ครู</w:t>
            </w:r>
            <w:r w:rsidR="00DF6FE9">
              <w:rPr>
                <w:rFonts w:ascii="TH SarabunIT๙" w:eastAsia="Calibri" w:hAnsi="TH SarabunIT๙" w:cs="TH SarabunIT๙" w:hint="cs"/>
                <w:color w:val="000000"/>
                <w:cs/>
                <w:lang w:eastAsia="en-US"/>
              </w:rPr>
              <w:t>และผู้ดูแลเด็ก</w:t>
            </w:r>
            <w:r w:rsidR="008E176B" w:rsidRPr="008E176B">
              <w:rPr>
                <w:rFonts w:ascii="TH SarabunIT๙" w:eastAsia="Calibri" w:hAnsi="TH SarabunIT๙" w:cs="TH SarabunIT๙" w:hint="cs"/>
                <w:color w:val="000000"/>
                <w:cs/>
                <w:lang w:eastAsia="en-US"/>
              </w:rPr>
              <w:t>ยังขาดความรู้ความเข้าใจเกี่ยวกับการปฏิบัติตามระเบียบ หนังสือสั่งการที่เกี่ยวข้องกับงานการศึกษาปฐมวัย โดยเฉพาะการจัดทำแผนพัฒนาการศึกษาของสถานศึกษา ซึ่งมีความสำคัญ</w:t>
            </w:r>
            <w:r w:rsidR="00E17401">
              <w:rPr>
                <w:rFonts w:ascii="TH SarabunIT๙" w:eastAsia="Calibri" w:hAnsi="TH SarabunIT๙" w:cs="TH SarabunIT๙" w:hint="cs"/>
                <w:color w:val="000000"/>
                <w:cs/>
                <w:lang w:eastAsia="en-US"/>
              </w:rPr>
              <w:t>และสอดคล้อง</w:t>
            </w:r>
            <w:r w:rsidR="008E176B" w:rsidRPr="008E176B">
              <w:rPr>
                <w:rFonts w:ascii="TH SarabunIT๙" w:eastAsia="Calibri" w:hAnsi="TH SarabunIT๙" w:cs="TH SarabunIT๙" w:hint="cs"/>
                <w:color w:val="000000"/>
                <w:cs/>
                <w:lang w:eastAsia="en-US"/>
              </w:rPr>
              <w:t>กับการเบิกจ่ายงบประมาณ</w:t>
            </w:r>
          </w:p>
          <w:p w:rsidR="00D35585" w:rsidRPr="008E176B" w:rsidRDefault="008E176B" w:rsidP="005570C8">
            <w:pPr>
              <w:jc w:val="thaiDistribute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cs/>
                <w:lang w:eastAsia="en-US"/>
              </w:rPr>
              <w:t xml:space="preserve">  </w:t>
            </w:r>
            <w:r w:rsidR="00D7357F">
              <w:rPr>
                <w:rFonts w:ascii="TH SarabunIT๙" w:eastAsia="Calibri" w:hAnsi="TH SarabunIT๙" w:cs="TH SarabunIT๙" w:hint="cs"/>
                <w:color w:val="000000"/>
                <w:cs/>
                <w:lang w:eastAsia="en-US"/>
              </w:rPr>
              <w:t xml:space="preserve">     2. </w:t>
            </w:r>
            <w:r w:rsidRPr="008E176B">
              <w:rPr>
                <w:rFonts w:ascii="TH SarabunIT๙" w:eastAsia="Calibri" w:hAnsi="TH SarabunIT๙" w:cs="TH SarabunIT๙" w:hint="cs"/>
                <w:color w:val="000000"/>
                <w:cs/>
                <w:lang w:eastAsia="en-US"/>
              </w:rPr>
              <w:t>ขาดการเข้ารับการ</w:t>
            </w:r>
            <w:r w:rsidR="00E17401">
              <w:rPr>
                <w:rFonts w:ascii="TH SarabunIT๙" w:eastAsia="Calibri" w:hAnsi="TH SarabunIT๙" w:cs="TH SarabunIT๙" w:hint="cs"/>
                <w:color w:val="000000"/>
                <w:cs/>
                <w:lang w:eastAsia="en-US"/>
              </w:rPr>
              <w:t>ฝึก</w:t>
            </w:r>
            <w:r w:rsidRPr="008E176B">
              <w:rPr>
                <w:rFonts w:ascii="TH SarabunIT๙" w:eastAsia="Calibri" w:hAnsi="TH SarabunIT๙" w:cs="TH SarabunIT๙" w:hint="cs"/>
                <w:color w:val="000000"/>
                <w:cs/>
                <w:lang w:eastAsia="en-US"/>
              </w:rPr>
              <w:t>อบรม</w:t>
            </w:r>
          </w:p>
          <w:p w:rsidR="00550EBB" w:rsidRDefault="00550EBB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  <w:cs/>
              </w:rPr>
              <w:t xml:space="preserve">2.2 </w:t>
            </w:r>
            <w:r>
              <w:rPr>
                <w:rFonts w:ascii="TH SarabunIT๙" w:hAnsi="TH SarabunIT๙" w:cs="TH SarabunIT๙"/>
                <w:u w:val="single"/>
                <w:cs/>
              </w:rPr>
              <w:t>กิจกรรม “งานส่งเสริมการศึกษา ศาสนา และวัฒนธรรม”</w:t>
            </w:r>
          </w:p>
          <w:p w:rsidR="00550EBB" w:rsidRDefault="00550EBB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</w:t>
            </w:r>
            <w:r w:rsidR="00D7357F">
              <w:rPr>
                <w:rFonts w:ascii="TH SarabunIT๙" w:hAnsi="TH SarabunIT๙" w:cs="TH SarabunIT๙" w:hint="cs"/>
                <w:cs/>
              </w:rPr>
              <w:t xml:space="preserve">     1. </w:t>
            </w:r>
            <w:r>
              <w:rPr>
                <w:rFonts w:ascii="TH SarabunIT๙" w:hAnsi="TH SarabunIT๙" w:cs="TH SarabunIT๙"/>
                <w:cs/>
              </w:rPr>
              <w:t>งบประมาณที่จัดสรรให้แก่กองการศึกษา</w:t>
            </w:r>
            <w:r w:rsidR="009610D7">
              <w:rPr>
                <w:rFonts w:ascii="TH SarabunIT๙" w:hAnsi="TH SarabunIT๙" w:cs="TH SarabunIT๙" w:hint="cs"/>
                <w:cs/>
              </w:rPr>
              <w:t xml:space="preserve">  ศาสนาและวัฒนธรรม  </w:t>
            </w:r>
            <w:r>
              <w:rPr>
                <w:rFonts w:ascii="TH SarabunIT๙" w:hAnsi="TH SarabunIT๙" w:cs="TH SarabunIT๙"/>
                <w:cs/>
              </w:rPr>
              <w:t>ในงานส่งเสริมการศึกษา ศาสนาและวัฒนธรรมมีจำกัด และไม่เพียงพอ เช่น การจัดงานประเพณีสำคัญต่าง</w:t>
            </w:r>
            <w:r w:rsidR="00D35585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ๆ และมีข้อจำกัดเกี่ยวกับระเบียบการเบิกจ่าย</w:t>
            </w:r>
          </w:p>
          <w:p w:rsidR="00550EBB" w:rsidRDefault="00550EBB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2.3 </w:t>
            </w:r>
            <w:r>
              <w:rPr>
                <w:rFonts w:ascii="TH SarabunIT๙" w:hAnsi="TH SarabunIT๙" w:cs="TH SarabunIT๙"/>
                <w:u w:val="single"/>
                <w:cs/>
              </w:rPr>
              <w:t>กิจกรรม “งานกิจก</w:t>
            </w:r>
            <w:r w:rsidR="00D35585">
              <w:rPr>
                <w:rFonts w:ascii="TH SarabunIT๙" w:hAnsi="TH SarabunIT๙" w:cs="TH SarabunIT๙" w:hint="cs"/>
                <w:u w:val="single"/>
                <w:cs/>
              </w:rPr>
              <w:t>าร</w:t>
            </w:r>
            <w:r>
              <w:rPr>
                <w:rFonts w:ascii="TH SarabunIT๙" w:hAnsi="TH SarabunIT๙" w:cs="TH SarabunIT๙"/>
                <w:u w:val="single"/>
                <w:cs/>
              </w:rPr>
              <w:t>โรงเรียน”</w:t>
            </w:r>
          </w:p>
          <w:p w:rsidR="00550EBB" w:rsidRDefault="00550EBB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-ไม่มี-</w:t>
            </w:r>
          </w:p>
          <w:p w:rsidR="00550EBB" w:rsidRDefault="00550EBB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กิจกรรมการควบคุม</w:t>
            </w:r>
          </w:p>
          <w:p w:rsidR="00860FC7" w:rsidRDefault="00F62871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eastAsia="Calibri" w:hAnsi="TH SarabunIT๙" w:cs="TH SarabunIT๙"/>
                <w:color w:val="000000"/>
                <w:lang w:eastAsia="en-US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="00860FC7">
              <w:rPr>
                <w:rFonts w:ascii="TH SarabunIT๙" w:hAnsi="TH SarabunIT๙" w:cs="TH SarabunIT๙"/>
                <w:cs/>
              </w:rPr>
              <w:t xml:space="preserve">.1 </w:t>
            </w:r>
            <w:r w:rsidR="00860FC7">
              <w:rPr>
                <w:rFonts w:ascii="TH SarabunIT๙" w:hAnsi="TH SarabunIT๙" w:cs="TH SarabunIT๙"/>
                <w:u w:val="single"/>
                <w:cs/>
              </w:rPr>
              <w:t>กิจกรรม “</w:t>
            </w:r>
            <w:r w:rsidR="00860FC7">
              <w:rPr>
                <w:rFonts w:ascii="TH SarabunIT๙" w:hAnsi="TH SarabunIT๙" w:cs="TH SarabunIT๙" w:hint="cs"/>
                <w:u w:val="single"/>
                <w:cs/>
              </w:rPr>
              <w:t xml:space="preserve"> ด้านงานบริหารการศึกษา</w:t>
            </w:r>
          </w:p>
          <w:p w:rsidR="00860FC7" w:rsidRPr="008E176B" w:rsidRDefault="00D7357F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eastAsia="Calibri" w:hAnsi="TH SarabunIT๙" w:cs="TH SarabunIT๙"/>
                <w:color w:val="000000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s/>
                <w:lang w:eastAsia="en-US"/>
              </w:rPr>
              <w:t xml:space="preserve">      1. </w:t>
            </w:r>
            <w:r w:rsidR="00860FC7">
              <w:rPr>
                <w:rFonts w:ascii="TH SarabunIT๙" w:eastAsia="Calibri" w:hAnsi="TH SarabunIT๙" w:cs="TH SarabunIT๙" w:hint="cs"/>
                <w:cs/>
                <w:lang w:eastAsia="en-US"/>
              </w:rPr>
              <w:t>ส่งครู</w:t>
            </w:r>
            <w:r w:rsidR="00065833">
              <w:rPr>
                <w:rFonts w:ascii="TH SarabunIT๙" w:eastAsia="Calibri" w:hAnsi="TH SarabunIT๙" w:cs="TH SarabunIT๙" w:hint="cs"/>
                <w:cs/>
                <w:lang w:eastAsia="en-US"/>
              </w:rPr>
              <w:t>เข้ารับการ</w:t>
            </w:r>
            <w:r w:rsidR="00860FC7" w:rsidRPr="00860FC7">
              <w:rPr>
                <w:rFonts w:ascii="TH SarabunIT๙" w:eastAsia="Calibri" w:hAnsi="TH SarabunIT๙" w:cs="TH SarabunIT๙"/>
                <w:cs/>
                <w:lang w:eastAsia="en-US"/>
              </w:rPr>
              <w:t>อบรมเพื่อให้มีความรู้เกี่ยวกับการ</w:t>
            </w:r>
            <w:r w:rsidR="00860FC7" w:rsidRPr="008E176B">
              <w:rPr>
                <w:rFonts w:ascii="TH SarabunIT๙" w:eastAsia="Calibri" w:hAnsi="TH SarabunIT๙" w:cs="TH SarabunIT๙" w:hint="cs"/>
                <w:color w:val="000000"/>
                <w:cs/>
                <w:lang w:eastAsia="en-US"/>
              </w:rPr>
              <w:t>การปฏิบัติตามระเบียบ หนังสือสั่งการที่เกี่ยวข้องกับงานการศึกษาปฐมวัย โดยเฉพาะการจัดทำแผนพัฒนาการศึกษาของสถานศึกษา ซึ่งมีความสำคัญ</w:t>
            </w:r>
            <w:r w:rsidR="009610D7">
              <w:rPr>
                <w:rFonts w:ascii="TH SarabunIT๙" w:eastAsia="Calibri" w:hAnsi="TH SarabunIT๙" w:cs="TH SarabunIT๙" w:hint="cs"/>
                <w:color w:val="000000"/>
                <w:cs/>
                <w:lang w:eastAsia="en-US"/>
              </w:rPr>
              <w:t>และสอดคล้อง</w:t>
            </w:r>
            <w:r w:rsidR="00860FC7" w:rsidRPr="008E176B">
              <w:rPr>
                <w:rFonts w:ascii="TH SarabunIT๙" w:eastAsia="Calibri" w:hAnsi="TH SarabunIT๙" w:cs="TH SarabunIT๙" w:hint="cs"/>
                <w:color w:val="000000"/>
                <w:cs/>
                <w:lang w:eastAsia="en-US"/>
              </w:rPr>
              <w:t>กับการเบิกจ่ายงบประมาณ</w:t>
            </w:r>
          </w:p>
          <w:p w:rsidR="00550EBB" w:rsidRPr="00546171" w:rsidRDefault="00065833" w:rsidP="005570C8">
            <w:pPr>
              <w:jc w:val="thaiDistribute"/>
              <w:rPr>
                <w:rFonts w:ascii="TH SarabunIT๙" w:eastAsia="Calibri" w:hAnsi="TH SarabunIT๙" w:cs="TH SarabunIT๙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s/>
                <w:lang w:eastAsia="en-US"/>
              </w:rPr>
              <w:t xml:space="preserve">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EBB" w:rsidRDefault="00550EBB" w:rsidP="005570C8">
            <w:pPr>
              <w:pStyle w:val="a3"/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550EBB" w:rsidRDefault="00550EBB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ผลการประเมิน</w:t>
            </w:r>
          </w:p>
          <w:p w:rsidR="00550EBB" w:rsidRDefault="00550EBB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การติดต่อประสานงานกับหน่วยงานที่เกี่ยวข้องในการดำเนินงานมีความคล่องตัวขึ้น และการติดตามประเมินผลเจ้าหน้าที่สามารถปฏิบัติหน้าที่ได้บรรลุวัตถุประสงค์เนื่องจากได้รับการอบรมพัฒนา</w:t>
            </w:r>
          </w:p>
          <w:p w:rsidR="00550EBB" w:rsidRDefault="00550EBB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ข้อสรุป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</w:p>
          <w:p w:rsidR="009610D7" w:rsidRPr="009610D7" w:rsidRDefault="00550EBB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</w:rPr>
            </w:pPr>
            <w:r w:rsidRPr="009610D7">
              <w:rPr>
                <w:rFonts w:ascii="TH SarabunIT๙" w:hAnsi="TH SarabunIT๙" w:cs="TH SarabunIT๙"/>
                <w:cs/>
              </w:rPr>
              <w:t xml:space="preserve">กองการศึกษา ศาสนาและวัฒนธรรม </w:t>
            </w:r>
          </w:p>
          <w:p w:rsidR="00550EBB" w:rsidRDefault="00550EBB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ได้วิเคราะห์ประเมินระบบการควบคุมภายในจากภารกิจงานประจำจากการวิเคราะห์สำรวจพบว่า มีจุดอ่อนเรื่องงบประมาณที่ได้รับการจัดสรรจาก</w:t>
            </w:r>
            <w:r w:rsidR="009610D7">
              <w:rPr>
                <w:rFonts w:ascii="TH SarabunIT๙" w:hAnsi="TH SarabunIT๙" w:cs="TH SarabunIT๙" w:hint="cs"/>
                <w:cs/>
              </w:rPr>
              <w:t>องค์กา</w:t>
            </w:r>
            <w:r>
              <w:rPr>
                <w:rFonts w:ascii="TH SarabunIT๙" w:hAnsi="TH SarabunIT๙" w:cs="TH SarabunIT๙"/>
                <w:cs/>
              </w:rPr>
              <w:t>รบริหารส่วนตำบลหนองบัวดงในด้านงานศาสนาและวัฒนธรรมที่มีงบประมาณไม่เพียงพอในการจัดงานประเพณีสำคัญต่าง</w:t>
            </w:r>
            <w:r w:rsidR="009610D7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ๆ ตลอดจนมีเงื่อนไขในด้านระเบียบในการเบิกจ่ายตามโครงการต่าง</w:t>
            </w:r>
            <w:r w:rsidR="009610D7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ๆ</w:t>
            </w:r>
            <w:r w:rsidR="009610D7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ด้วย</w:t>
            </w:r>
          </w:p>
          <w:p w:rsidR="00550EBB" w:rsidRDefault="00550EBB" w:rsidP="005570C8">
            <w:pPr>
              <w:pStyle w:val="a3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9D77CF" w:rsidRDefault="009D77CF" w:rsidP="005570C8">
      <w:pPr>
        <w:pStyle w:val="a5"/>
        <w:jc w:val="thaiDistribute"/>
        <w:rPr>
          <w:rFonts w:cs="Angsana New"/>
          <w:cs/>
        </w:rPr>
      </w:pPr>
    </w:p>
    <w:p w:rsidR="00550EBB" w:rsidRDefault="00550EBB" w:rsidP="005570C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71CC" w:rsidRDefault="001671CC" w:rsidP="005570C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-</w:t>
      </w:r>
      <w:r w:rsidR="00CD4FED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D77CF" w:rsidRPr="001671CC" w:rsidRDefault="001671CC" w:rsidP="001671CC">
      <w:pPr>
        <w:pStyle w:val="a5"/>
        <w:tabs>
          <w:tab w:val="left" w:pos="2680"/>
          <w:tab w:val="center" w:pos="4513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Pr="001671C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ปค. 4</w:t>
      </w:r>
      <w:r w:rsidRPr="001671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2177" w:rsidRPr="001671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D77CF" w:rsidRDefault="009D77CF" w:rsidP="009D77CF">
      <w:pPr>
        <w:pStyle w:val="a5"/>
        <w:rPr>
          <w:rFonts w:cs="Angsana New"/>
          <w:sz w:val="16"/>
          <w:szCs w:val="16"/>
        </w:rPr>
      </w:pPr>
    </w:p>
    <w:tbl>
      <w:tblPr>
        <w:tblW w:w="10212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3"/>
        <w:gridCol w:w="4539"/>
      </w:tblGrid>
      <w:tr w:rsidR="009D77CF" w:rsidTr="0012115E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F" w:rsidRDefault="009D77C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องค์ประกอบการควบคุมภายใน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CF" w:rsidRDefault="009D77C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ลการประเมิน</w:t>
            </w:r>
            <w:r>
              <w:rPr>
                <w:rFonts w:ascii="TH SarabunIT๙" w:hAnsi="TH SarabunIT๙" w:cs="TH SarabunIT๙"/>
                <w:b/>
                <w:b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ข้อสรุป</w:t>
            </w:r>
          </w:p>
        </w:tc>
      </w:tr>
      <w:tr w:rsidR="009D77CF" w:rsidTr="0012115E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F" w:rsidRDefault="009D77CF" w:rsidP="005570C8">
            <w:pPr>
              <w:pStyle w:val="a3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</w:t>
            </w:r>
          </w:p>
          <w:p w:rsidR="009D2177" w:rsidRDefault="009D2177" w:rsidP="005570C8">
            <w:pPr>
              <w:pStyle w:val="a3"/>
              <w:spacing w:line="276" w:lineRule="auto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3.2 </w:t>
            </w:r>
            <w:r>
              <w:rPr>
                <w:rFonts w:ascii="TH SarabunIT๙" w:hAnsi="TH SarabunIT๙" w:cs="TH SarabunIT๙"/>
                <w:u w:val="single"/>
                <w:cs/>
              </w:rPr>
              <w:t>กิจกรรม “งานส่งเสริมการศึกษา ศาสนา และวัฒนธรรม”</w:t>
            </w:r>
          </w:p>
          <w:p w:rsidR="009D2177" w:rsidRDefault="004C5D8D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</w:t>
            </w:r>
            <w:r w:rsidR="009D2177">
              <w:rPr>
                <w:rFonts w:ascii="TH SarabunIT๙" w:hAnsi="TH SarabunIT๙" w:cs="TH SarabunIT๙"/>
                <w:cs/>
              </w:rPr>
              <w:t xml:space="preserve">  </w:t>
            </w:r>
            <w:r w:rsidR="002E0887">
              <w:rPr>
                <w:rFonts w:ascii="TH SarabunIT๙" w:hAnsi="TH SarabunIT๙" w:cs="TH SarabunIT๙"/>
                <w:cs/>
              </w:rPr>
              <w:t xml:space="preserve">1. </w:t>
            </w:r>
            <w:r w:rsidR="009D2177">
              <w:rPr>
                <w:rFonts w:ascii="TH SarabunIT๙" w:hAnsi="TH SarabunIT๙" w:cs="TH SarabunIT๙"/>
                <w:cs/>
              </w:rPr>
              <w:t>พิจารณาตั้งงบประมาณเพิ่มในงบประมาณรายจ่ายประจำปีงบประมาณ พ.ศ. 256</w:t>
            </w:r>
            <w:r w:rsidR="00F62871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="009D2177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9D2177">
              <w:rPr>
                <w:rFonts w:ascii="TH SarabunIT๙" w:hAnsi="TH SarabunIT๙" w:cs="TH SarabunIT๙"/>
                <w:cs/>
              </w:rPr>
              <w:t>ที่ไม่ขัดต่อระเบียบและตามสถานะการคลัง</w:t>
            </w:r>
          </w:p>
          <w:p w:rsidR="009D2177" w:rsidRDefault="009D2177" w:rsidP="005570C8">
            <w:pPr>
              <w:pStyle w:val="a3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      </w:t>
            </w:r>
            <w:r w:rsidR="002E0887">
              <w:rPr>
                <w:rFonts w:ascii="TH SarabunIT๙" w:hAnsi="TH SarabunIT๙" w:cs="TH SarabunIT๙"/>
                <w:cs/>
              </w:rPr>
              <w:t xml:space="preserve">  2.</w:t>
            </w:r>
            <w:r>
              <w:rPr>
                <w:rFonts w:ascii="TH SarabunIT๙" w:hAnsi="TH SarabunIT๙" w:cs="TH SarabunIT๙"/>
                <w:cs/>
              </w:rPr>
              <w:t xml:space="preserve"> ประเมินการปฏิบัติงานของเจ้าหน้าที่ในการจัดทำนโยบายและแผนพัฒนาคุณภาพการศึกษาให้ได้ตามมาตรฐานที่กำหนด และรายงานการดำเนินงานทุกโครงการให้ผู้บังคับบัญชาทราบต่อไป</w:t>
            </w:r>
          </w:p>
          <w:p w:rsidR="009D77CF" w:rsidRDefault="009D77CF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3.3 </w:t>
            </w:r>
            <w:r>
              <w:rPr>
                <w:rFonts w:ascii="TH SarabunIT๙" w:hAnsi="TH SarabunIT๙" w:cs="TH SarabunIT๙"/>
                <w:u w:val="single"/>
                <w:cs/>
              </w:rPr>
              <w:t>กิจกรรม “งานกิจกรรมโรงเรียน”</w:t>
            </w:r>
          </w:p>
          <w:p w:rsidR="009D77CF" w:rsidRDefault="009D77CF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-ไม่มี-</w:t>
            </w:r>
          </w:p>
          <w:p w:rsidR="009D77CF" w:rsidRDefault="009D77CF" w:rsidP="005570C8">
            <w:pPr>
              <w:pStyle w:val="a3"/>
              <w:spacing w:line="276" w:lineRule="auto"/>
              <w:jc w:val="thaiDistribute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  <w:p w:rsidR="009D77CF" w:rsidRDefault="009D77CF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สารสนเทศและการสื่อสาร</w:t>
            </w:r>
          </w:p>
          <w:p w:rsidR="009D77CF" w:rsidRDefault="009D77CF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</w:t>
            </w:r>
            <w:r w:rsidR="002E0887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2E0887">
              <w:rPr>
                <w:rFonts w:ascii="TH SarabunIT๙" w:hAnsi="TH SarabunIT๙" w:cs="TH SarabunIT๙"/>
                <w:cs/>
              </w:rPr>
              <w:t>1.</w:t>
            </w:r>
            <w:r>
              <w:rPr>
                <w:rFonts w:ascii="TH SarabunIT๙" w:hAnsi="TH SarabunIT๙" w:cs="TH SarabunIT๙"/>
                <w:cs/>
              </w:rPr>
              <w:t xml:space="preserve"> นำระบบอินเตอร์เน็ตมาช่วยในการบริหารและการปฏิบัติราชการ</w:t>
            </w:r>
            <w:r w:rsidR="00F62871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การติดตามข้อมูลข่าวสาร ระเบียบ หนังสือสั่งการ จึงสามารถปฏิบัติตามระเบียบ/หนังสือสั่งการได้ทันท่วงที</w:t>
            </w:r>
          </w:p>
          <w:p w:rsidR="009D77CF" w:rsidRDefault="009D77CF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sz w:val="22"/>
                <w:szCs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</w:t>
            </w:r>
            <w:r w:rsidR="002E0887"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2E0887">
              <w:rPr>
                <w:rFonts w:ascii="TH SarabunIT๙" w:hAnsi="TH SarabunIT๙" w:cs="TH SarabunIT๙"/>
                <w:cs/>
              </w:rPr>
              <w:t>2.</w:t>
            </w:r>
            <w:r>
              <w:rPr>
                <w:rFonts w:ascii="TH SarabunIT๙" w:hAnsi="TH SarabunIT๙" w:cs="TH SarabunIT๙"/>
                <w:cs/>
              </w:rPr>
              <w:t xml:space="preserve"> การติดต่อประสานงานกับหน่วยงานภายนอก ทางโทรศัพท์ โทรสาร ตลอดจนออกหนังสือประชาสัมพันธ์ให้ประชาชน เด็กและเยาวชนเข้ามามีส่วนร่วมในการพัฒนาท้องถิ่น</w:t>
            </w:r>
          </w:p>
          <w:p w:rsidR="009D77CF" w:rsidRDefault="009D77CF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5.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การติดตามประเมินผล</w:t>
            </w:r>
          </w:p>
          <w:p w:rsidR="009D77CF" w:rsidRDefault="009D77CF" w:rsidP="005570C8">
            <w:pPr>
              <w:autoSpaceDE w:val="0"/>
              <w:autoSpaceDN w:val="0"/>
              <w:adjustRightInd w:val="0"/>
              <w:spacing w:line="400" w:lineRule="exact"/>
              <w:ind w:left="284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ติดตามดูแล และสร้างจิตสำนึกในการปฏิบัติงานของเจ้าหน้าที่</w:t>
            </w:r>
          </w:p>
          <w:p w:rsidR="009D77CF" w:rsidRDefault="009D77CF" w:rsidP="005570C8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sz w:val="22"/>
                <w:szCs w:val="28"/>
              </w:rPr>
            </w:pPr>
            <w:r>
              <w:rPr>
                <w:rFonts w:ascii="TH SarabunIT๙" w:hAnsi="TH SarabunIT๙" w:cs="TH SarabunIT๙"/>
                <w:cs/>
              </w:rPr>
              <w:t>ในการปฏิบัติหน้าที่พร้อมแบ่งสายบังคับบัญชาความรับผิดชอบให้ชัดเจน และศึกษากฎหมาย ระเบียบ และข้อบังคับให้ชัดเจน พร้อมทั้งการรายงานต่อผู้บังคับบัญชา และหน่วยงานที่เกี่ยวข้องอย่างสม่ำเสมอ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CF" w:rsidRDefault="009D77CF" w:rsidP="005570C8">
            <w:pPr>
              <w:pStyle w:val="a3"/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9D77CF" w:rsidRDefault="009D77CF" w:rsidP="005570C8">
            <w:pPr>
              <w:pStyle w:val="a3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1671CC" w:rsidRDefault="001671CC" w:rsidP="005570C8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9D77CF" w:rsidRDefault="009D77CF" w:rsidP="005570C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ผลการประเมินโดยรวม</w:t>
      </w:r>
    </w:p>
    <w:p w:rsidR="009D77CF" w:rsidRDefault="009D77CF" w:rsidP="005570C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จากการวิเคราะห์สำรวจ พบว่า </w:t>
      </w:r>
      <w:r w:rsidR="00065833">
        <w:rPr>
          <w:rFonts w:ascii="TH SarabunIT๙" w:hAnsi="TH SarabunIT๙" w:cs="TH SarabunIT๙" w:hint="cs"/>
          <w:sz w:val="32"/>
          <w:szCs w:val="32"/>
          <w:cs/>
        </w:rPr>
        <w:t>ครูและผู้ดูแลเด็กไม่ได้เข้ารับการอบรมและ</w:t>
      </w:r>
      <w:r>
        <w:rPr>
          <w:rFonts w:ascii="TH SarabunIT๙" w:hAnsi="TH SarabunIT๙" w:cs="TH SarabunIT๙"/>
          <w:sz w:val="32"/>
          <w:szCs w:val="32"/>
          <w:cs/>
        </w:rPr>
        <w:t>มีจุดอ่อนเรื่องงบประมาณที่ได้รับการจัดสรรจากงบประมาณในองค์การบริหารส่วนตำบลหนองบัวดงในด้านงานศาสนาและวัฒนธรรมที่มีงบประมาณไม่เพียงพอในการจัดงานประเพณีสำคัญต่าง</w:t>
      </w:r>
      <w:r w:rsidR="000658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ๆ ตลอดจนมีเงื่อนไขในด้านระเบียบในการเบิกจ่ายตามโครงการต่าง</w:t>
      </w:r>
      <w:r w:rsidR="000658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2871">
        <w:rPr>
          <w:rFonts w:ascii="TH SarabunIT๙" w:hAnsi="TH SarabunIT๙" w:cs="TH SarabunIT๙"/>
          <w:sz w:val="32"/>
          <w:szCs w:val="32"/>
          <w:cs/>
        </w:rPr>
        <w:t>ๆด้วย</w:t>
      </w:r>
      <w:r>
        <w:rPr>
          <w:rFonts w:ascii="TH SarabunIT๙" w:hAnsi="TH SarabunIT๙" w:cs="TH SarabunIT๙"/>
          <w:sz w:val="32"/>
          <w:szCs w:val="32"/>
          <w:cs/>
        </w:rPr>
        <w:t>แต่สามารถควบคุมได้</w:t>
      </w:r>
    </w:p>
    <w:p w:rsidR="009D77CF" w:rsidRDefault="009D77CF" w:rsidP="005570C8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D77CF" w:rsidRDefault="009D77CF" w:rsidP="009D77CF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16"/>
          <w:szCs w:val="16"/>
        </w:rPr>
      </w:pPr>
    </w:p>
    <w:p w:rsidR="009D77CF" w:rsidRDefault="009D77CF" w:rsidP="009D77CF">
      <w:pPr>
        <w:autoSpaceDE w:val="0"/>
        <w:autoSpaceDN w:val="0"/>
        <w:adjustRightInd w:val="0"/>
        <w:spacing w:line="360" w:lineRule="exact"/>
        <w:ind w:left="360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ชื่อผู้รายงาน</w:t>
      </w:r>
      <w:r>
        <w:rPr>
          <w:rFonts w:ascii="TH SarabunIT๙" w:hAnsi="TH SarabunIT๙" w:cs="TH SarabunIT๙"/>
        </w:rPr>
        <w:t>.......................................................</w:t>
      </w:r>
    </w:p>
    <w:p w:rsidR="009D77CF" w:rsidRDefault="009D77CF" w:rsidP="009D77CF">
      <w:pPr>
        <w:autoSpaceDE w:val="0"/>
        <w:autoSpaceDN w:val="0"/>
        <w:adjustRightInd w:val="0"/>
        <w:spacing w:line="360" w:lineRule="exact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(</w:t>
      </w:r>
      <w:r>
        <w:rPr>
          <w:rFonts w:ascii="TH SarabunIT๙" w:hAnsi="TH SarabunIT๙" w:cs="TH SarabunIT๙" w:hint="cs"/>
          <w:cs/>
        </w:rPr>
        <w:t>นางสมบัติ  วรรณทวี</w:t>
      </w:r>
      <w:r>
        <w:rPr>
          <w:rFonts w:ascii="TH SarabunIT๙" w:hAnsi="TH SarabunIT๙" w:cs="TH SarabunIT๙"/>
        </w:rPr>
        <w:t>)</w:t>
      </w:r>
    </w:p>
    <w:p w:rsidR="009D77CF" w:rsidRDefault="009D77CF" w:rsidP="009D77CF">
      <w:pPr>
        <w:autoSpaceDE w:val="0"/>
        <w:autoSpaceDN w:val="0"/>
        <w:adjustRightInd w:val="0"/>
        <w:spacing w:line="360" w:lineRule="exac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 xml:space="preserve">                                 ตำแหน่ง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ผู้อำนวยการกองการศึกษา  ศาสนาและวัฒนธรรม</w:t>
      </w:r>
    </w:p>
    <w:p w:rsidR="009D77CF" w:rsidRDefault="009D77CF" w:rsidP="009D77CF">
      <w:pPr>
        <w:spacing w:line="360" w:lineRule="exact"/>
        <w:ind w:left="720" w:firstLine="7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             </w:t>
      </w:r>
      <w:r>
        <w:rPr>
          <w:rFonts w:ascii="TH SarabunIT๙" w:hAnsi="TH SarabunIT๙" w:cs="TH SarabunIT๙"/>
          <w:cs/>
        </w:rPr>
        <w:t xml:space="preserve">วันที่ </w:t>
      </w:r>
      <w:r w:rsidR="00F62871">
        <w:rPr>
          <w:rFonts w:ascii="TH SarabunIT๙" w:hAnsi="TH SarabunIT๙" w:cs="TH SarabunIT๙" w:hint="cs"/>
          <w:cs/>
        </w:rPr>
        <w:t xml:space="preserve"> </w:t>
      </w:r>
      <w:r w:rsidR="00CE0D53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เดือน ตุลาคม 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ศ</w:t>
      </w:r>
      <w:r>
        <w:rPr>
          <w:rFonts w:ascii="TH SarabunIT๙" w:hAnsi="TH SarabunIT๙" w:cs="TH SarabunIT๙"/>
        </w:rPr>
        <w:t>. 256</w:t>
      </w:r>
      <w:r>
        <w:rPr>
          <w:rFonts w:ascii="TH SarabunIT๙" w:hAnsi="TH SarabunIT๙" w:cs="TH SarabunIT๙" w:hint="cs"/>
          <w:cs/>
        </w:rPr>
        <w:t>3</w:t>
      </w:r>
    </w:p>
    <w:p w:rsidR="009D77CF" w:rsidRDefault="009D77CF" w:rsidP="009D77CF">
      <w:pPr>
        <w:jc w:val="center"/>
        <w:rPr>
          <w:rFonts w:ascii="TH SarabunIT๙" w:hAnsi="TH SarabunIT๙" w:cs="TH SarabunIT๙"/>
          <w:b/>
          <w:bCs/>
        </w:rPr>
      </w:pPr>
    </w:p>
    <w:p w:rsidR="009D77CF" w:rsidRDefault="009D77CF" w:rsidP="009D77CF">
      <w:pPr>
        <w:spacing w:line="360" w:lineRule="exact"/>
        <w:jc w:val="center"/>
        <w:rPr>
          <w:rFonts w:ascii="TH SarabunIT๙" w:hAnsi="TH SarabunIT๙" w:cs="TH SarabunIT๙"/>
          <w:b/>
          <w:bCs/>
        </w:rPr>
      </w:pPr>
    </w:p>
    <w:p w:rsidR="009D77CF" w:rsidRDefault="009D77CF" w:rsidP="009D77CF">
      <w:pPr>
        <w:spacing w:line="360" w:lineRule="exact"/>
        <w:jc w:val="center"/>
        <w:rPr>
          <w:rFonts w:ascii="TH SarabunIT๙" w:hAnsi="TH SarabunIT๙" w:cs="TH SarabunIT๙"/>
          <w:b/>
          <w:bCs/>
        </w:rPr>
      </w:pPr>
    </w:p>
    <w:p w:rsidR="009D77CF" w:rsidRDefault="009D77CF" w:rsidP="009D77CF">
      <w:pPr>
        <w:spacing w:line="360" w:lineRule="exact"/>
        <w:jc w:val="center"/>
        <w:rPr>
          <w:rFonts w:ascii="TH SarabunIT๙" w:hAnsi="TH SarabunIT๙" w:cs="TH SarabunIT๙"/>
          <w:b/>
          <w:bCs/>
        </w:rPr>
      </w:pPr>
    </w:p>
    <w:p w:rsidR="009D77CF" w:rsidRDefault="009D77CF" w:rsidP="009D77CF">
      <w:pPr>
        <w:spacing w:line="360" w:lineRule="exact"/>
        <w:jc w:val="center"/>
        <w:rPr>
          <w:rFonts w:ascii="TH SarabunIT๙" w:hAnsi="TH SarabunIT๙" w:cs="TH SarabunIT๙"/>
          <w:b/>
          <w:bCs/>
        </w:rPr>
      </w:pPr>
    </w:p>
    <w:p w:rsidR="009D77CF" w:rsidRDefault="009D77CF" w:rsidP="009D77CF">
      <w:pPr>
        <w:spacing w:line="360" w:lineRule="exact"/>
        <w:jc w:val="center"/>
        <w:rPr>
          <w:rFonts w:ascii="TH SarabunIT๙" w:hAnsi="TH SarabunIT๙" w:cs="TH SarabunIT๙"/>
          <w:b/>
          <w:bCs/>
        </w:rPr>
      </w:pPr>
    </w:p>
    <w:p w:rsidR="009D77CF" w:rsidRDefault="009D77CF" w:rsidP="009D77CF">
      <w:pPr>
        <w:spacing w:line="360" w:lineRule="exact"/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p w:rsidR="001F7978" w:rsidRDefault="001F7978" w:rsidP="001F7978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pPr w:leftFromText="180" w:rightFromText="180" w:vertAnchor="text" w:horzAnchor="page" w:tblpX="1" w:tblpY="-17"/>
        <w:tblW w:w="1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268"/>
        <w:gridCol w:w="2410"/>
        <w:gridCol w:w="1984"/>
        <w:gridCol w:w="2694"/>
        <w:gridCol w:w="2694"/>
        <w:gridCol w:w="1275"/>
      </w:tblGrid>
      <w:tr w:rsidR="001671CC" w:rsidTr="001671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วัตถุประสงค์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CC" w:rsidRDefault="001671CC" w:rsidP="001671CC">
            <w:pPr>
              <w:spacing w:before="240" w:after="60"/>
              <w:jc w:val="center"/>
              <w:outlineLvl w:val="8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ความเสี่ยง</w:t>
            </w:r>
          </w:p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  <w:cs/>
              </w:rPr>
            </w:pPr>
          </w:p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การควบคุมภายใน</w:t>
            </w:r>
          </w:p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ที่มีอยู่</w:t>
            </w:r>
          </w:p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  <w:p w:rsidR="001671CC" w:rsidRDefault="001671CC" w:rsidP="001671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การประเมินผลการควบคุมภายใน</w:t>
            </w:r>
          </w:p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ความเสี่ยง</w:t>
            </w:r>
          </w:p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ที่ยังมีอยู่</w:t>
            </w:r>
          </w:p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การปรับปรุง</w:t>
            </w:r>
          </w:p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การควบคุมภายใน</w:t>
            </w:r>
          </w:p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ที่รับผิดชอบ</w:t>
            </w:r>
          </w:p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71CC" w:rsidRDefault="001671CC" w:rsidP="001671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671CC" w:rsidTr="001671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CC" w:rsidRDefault="001671CC" w:rsidP="001671CC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71CC" w:rsidRDefault="001671CC" w:rsidP="001671CC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กองการศึกษา</w:t>
            </w:r>
          </w:p>
          <w:p w:rsidR="001671CC" w:rsidRDefault="001671CC" w:rsidP="001671CC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งานการศึกษาปฐมวัย</w:t>
            </w:r>
          </w:p>
          <w:p w:rsidR="001671CC" w:rsidRDefault="001671CC" w:rsidP="001671CC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</w:t>
            </w:r>
          </w:p>
          <w:p w:rsidR="001671CC" w:rsidRDefault="001671CC" w:rsidP="001671CC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>การแก้ไขปัญหาจำนวนเด็กนักเรียนที่ลดลงของศูนย์พัฒนาเด็กเทศบาลตำบล</w:t>
            </w:r>
          </w:p>
          <w:p w:rsidR="001671CC" w:rsidRDefault="001671CC" w:rsidP="001671CC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เวียงชัย</w:t>
            </w:r>
          </w:p>
          <w:p w:rsidR="001671CC" w:rsidRDefault="001671CC" w:rsidP="001671CC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วัตถุประสงค์</w:t>
            </w:r>
          </w:p>
          <w:p w:rsidR="001671CC" w:rsidRDefault="001671CC" w:rsidP="001671CC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>เพื่อให้ผู้ปกครองมีความเชื่อมั่นในระบบการเรียนการสอน และนำบุตรหลานเข้ามาเรียนในสังกัดศูนย์พัฒนาเด็กเล็กเพิ่มมากขึ้นและต่อเนื่อง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CC" w:rsidRDefault="001671CC" w:rsidP="001671CC">
            <w:pPr>
              <w:spacing w:line="276" w:lineRule="auto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</w:p>
          <w:p w:rsidR="001671CC" w:rsidRDefault="001671CC" w:rsidP="001671CC">
            <w:pPr>
              <w:spacing w:line="276" w:lineRule="auto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ความเสี่ยง   </w:t>
            </w:r>
          </w:p>
          <w:p w:rsidR="001671CC" w:rsidRDefault="001671CC" w:rsidP="001671CC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จำนวนเด็กนักเรียนในศูนย์พัฒนาเด็กเล็กมีจำนวนน้อยลงจากปีงบประมาณที่ผ่านมา </w:t>
            </w:r>
          </w:p>
          <w:p w:rsidR="001671CC" w:rsidRDefault="001671CC" w:rsidP="001671CC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สาเหตุ</w:t>
            </w:r>
          </w:p>
          <w:p w:rsidR="001671CC" w:rsidRDefault="001671CC" w:rsidP="001671CC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 xml:space="preserve"> มีเขตพื้นที่มีโรงเรียนของเอกชนหลายแห่ง</w:t>
            </w:r>
          </w:p>
          <w:p w:rsidR="001671CC" w:rsidRDefault="001671CC" w:rsidP="001671CC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อำเภอเวียงชัยอยู่ใกล้อำเภอเมือง ผู้ปกครองจึงนิยมนำบุตรหลานเข้าไปเรียนในเมืองมากขึ้น</w:t>
            </w:r>
          </w:p>
          <w:p w:rsidR="001671CC" w:rsidRDefault="001671CC" w:rsidP="001671CC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CC" w:rsidRDefault="001671CC" w:rsidP="001671CC">
            <w:pPr>
              <w:spacing w:line="276" w:lineRule="auto"/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/>
                <w:color w:val="FF0000"/>
                <w:cs/>
              </w:rPr>
              <w:t xml:space="preserve">   </w:t>
            </w:r>
          </w:p>
          <w:p w:rsidR="001671CC" w:rsidRDefault="001671CC" w:rsidP="001671CC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FF0000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>ศูนย์พัฒนาเด็กเล็กได้มีการลงพื้นที่เพื่อพบปะผู้ปกครองและเด็กนักเรียนเป็นรายครัวเรือน ทั้งที่เป็นนักเรียนในสังกัดและได้สำรวจเด็กนักเรียนที่ถึงเกณฑ์เข้าเรียนและชี้แจงนโยบายการเรียนการสอน  วิธีการสมัครเรียน ให้ผู้ปกครองทราบ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CC" w:rsidRDefault="001671CC" w:rsidP="001671CC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</w:p>
          <w:p w:rsidR="001671CC" w:rsidRDefault="001671CC" w:rsidP="001671CC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เพิ่มการประชาสัมพันธ์และชี้แจงในส่วนที่เกี่ยวข้องกับผู้ปกครองและเด็กนักเรียน  ถือเป็นโครงการที่ดี เป็นการปฏิบัติงานเชิงรุกเพื่อชักชวนให้ผู้ปกครองนำเด็กมาเข้าเรียนที่ศูนย์พัฒนาเด็กเล็กฯ เพื่อชี้แจงหลักสูตรการเรียนการสอน  อีกทั้งยังสร้างความมั่นใจให้ผู้ปกครองที่มีบุตรหลานที่เรียนกับศูนย์พัฒนาเด็กเล็กฯ อยู่แล้วไม่ย้ายไปเรียนที่อื่น และนำบุตรหลานที่ถึงเกณฑ์มาเข้าเรียนเพิ่ม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CC" w:rsidRDefault="001671CC" w:rsidP="001671CC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</w:t>
            </w:r>
          </w:p>
          <w:p w:rsidR="001671CC" w:rsidRDefault="001671CC" w:rsidP="001671CC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อัตราการเกิดของเด็กในพื้นที่มีจำนวนน้อยลง อีกทั้งปัจจุบันรูปแบบการใช้ชีวิตของคนเปลี่ยนไป ทำให้มีบุตรน้อยลง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CC" w:rsidRDefault="001671CC" w:rsidP="001671CC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CC" w:rsidRDefault="001671CC" w:rsidP="001671CC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1671CC" w:rsidRDefault="001671CC" w:rsidP="001671CC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1. </w:t>
            </w:r>
            <w:r>
              <w:rPr>
                <w:rFonts w:ascii="TH SarabunIT๙" w:hAnsi="TH SarabunIT๙" w:cs="TH SarabunIT๙" w:hint="cs"/>
                <w:cs/>
              </w:rPr>
              <w:t>เทศบาลควรมีการอบรมให้ความรู้แก่ประชาชนในท้องถิ่นเกี่ยวกับทิศทางการพัฒนา แนวทางการปฏิบัติ งานของศูนย์พัฒนาเด็กเล็กฯ</w:t>
            </w:r>
          </w:p>
          <w:p w:rsidR="001671CC" w:rsidRDefault="001671CC" w:rsidP="001671CC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</w:t>
            </w:r>
            <w:r>
              <w:rPr>
                <w:rFonts w:ascii="TH SarabunIT๙" w:hAnsi="TH SarabunIT๙" w:cs="TH SarabunIT๙"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หัวหน้าศูนย์พัฒนาเด็กเล็ก ครูผู้ดูแลเด็กและผู้ดูแลเด็กควรมีการประชุมวางแผนร่วมกันในการจัดกิจกรรมการเรียนรู้ให้กับเด็ก ให้มีหลักสูตรทัดเทียมกับโรงเรียนเอกชน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 w:rsidR="001671CC" w:rsidRDefault="001671CC" w:rsidP="001671CC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3.</w:t>
            </w:r>
            <w:r>
              <w:rPr>
                <w:rFonts w:ascii="TH SarabunIT๙" w:hAnsi="TH SarabunIT๙" w:cs="TH SarabunIT๙" w:hint="cs"/>
                <w:cs/>
              </w:rPr>
              <w:t xml:space="preserve"> ศูนย์พัฒนาเด็กเล็ก ควรช่วยกันจัดสภาพห้องเรียน และจัดบรรยากาศภายในศูนย์พัฒนาเด็กเล็กฯให้สวยงาม ร่มรื่น และมีความปลอดภัย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CC" w:rsidRDefault="001671CC" w:rsidP="001671CC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  <w:p w:rsidR="001671CC" w:rsidRDefault="001671CC" w:rsidP="001671C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ผู้อำนวยการกองการศึกษา </w:t>
            </w:r>
          </w:p>
          <w:p w:rsidR="001671CC" w:rsidRDefault="001671CC" w:rsidP="001671C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/ครูผู้ดูแลเด็ก</w:t>
            </w:r>
          </w:p>
          <w:p w:rsidR="001671CC" w:rsidRDefault="001671CC" w:rsidP="001671CC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</w:p>
        </w:tc>
      </w:tr>
    </w:tbl>
    <w:p w:rsidR="001F7978" w:rsidRDefault="001F7978" w:rsidP="001F7978">
      <w:pPr>
        <w:spacing w:line="276" w:lineRule="auto"/>
        <w:rPr>
          <w:rFonts w:ascii="TH SarabunIT๙" w:hAnsi="TH SarabunIT๙" w:cs="TH SarabunIT๙"/>
          <w:b/>
          <w:bCs/>
          <w:sz w:val="22"/>
          <w:szCs w:val="2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                                      </w:t>
      </w:r>
    </w:p>
    <w:p w:rsidR="001F7978" w:rsidRDefault="001F7978" w:rsidP="001F7978">
      <w:pPr>
        <w:spacing w:line="276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1F7978" w:rsidRDefault="001F7978" w:rsidP="001F7978">
      <w:pPr>
        <w:spacing w:before="720" w:line="276" w:lineRule="auto"/>
        <w:ind w:left="7921"/>
        <w:rPr>
          <w:rFonts w:ascii="TH SarabunIT๙" w:hAnsi="TH SarabunIT๙" w:cs="TH SarabunIT๙"/>
          <w:cs/>
        </w:rPr>
      </w:pPr>
    </w:p>
    <w:p w:rsidR="00343AD3" w:rsidRPr="001F7978" w:rsidRDefault="00343AD3"/>
    <w:sectPr w:rsidR="00343AD3" w:rsidRPr="001F7978" w:rsidSect="001671CC">
      <w:pgSz w:w="11906" w:h="16838"/>
      <w:pgMar w:top="176" w:right="707" w:bottom="1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TH Fah kwang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A2306"/>
    <w:multiLevelType w:val="hybridMultilevel"/>
    <w:tmpl w:val="DF007ECE"/>
    <w:lvl w:ilvl="0" w:tplc="E04C796E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EA"/>
    <w:rsid w:val="000134FF"/>
    <w:rsid w:val="00065833"/>
    <w:rsid w:val="000A4AEA"/>
    <w:rsid w:val="0012115E"/>
    <w:rsid w:val="001671CC"/>
    <w:rsid w:val="001F7978"/>
    <w:rsid w:val="00261AE4"/>
    <w:rsid w:val="002E0887"/>
    <w:rsid w:val="00343AD3"/>
    <w:rsid w:val="003E00BF"/>
    <w:rsid w:val="004C5D8D"/>
    <w:rsid w:val="00546171"/>
    <w:rsid w:val="00550EBB"/>
    <w:rsid w:val="005570C8"/>
    <w:rsid w:val="0070146D"/>
    <w:rsid w:val="007D0586"/>
    <w:rsid w:val="007F1114"/>
    <w:rsid w:val="00860FC7"/>
    <w:rsid w:val="008E176B"/>
    <w:rsid w:val="009610D7"/>
    <w:rsid w:val="009D2177"/>
    <w:rsid w:val="009D77CF"/>
    <w:rsid w:val="00A84F99"/>
    <w:rsid w:val="00AB4F09"/>
    <w:rsid w:val="00BC495E"/>
    <w:rsid w:val="00CA232D"/>
    <w:rsid w:val="00CD4FED"/>
    <w:rsid w:val="00CD6429"/>
    <w:rsid w:val="00CE0D53"/>
    <w:rsid w:val="00D35585"/>
    <w:rsid w:val="00D7357F"/>
    <w:rsid w:val="00DF6FE9"/>
    <w:rsid w:val="00E17401"/>
    <w:rsid w:val="00EC7EFB"/>
    <w:rsid w:val="00F62871"/>
    <w:rsid w:val="00F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8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F7978"/>
    <w:rPr>
      <w:rFonts w:ascii="Cordia New" w:eastAsia="Times New Roman" w:hAnsi="Cordia New" w:cs="Cordia New"/>
      <w:lang w:eastAsia="en-US"/>
    </w:rPr>
  </w:style>
  <w:style w:type="character" w:customStyle="1" w:styleId="a4">
    <w:name w:val="เนื้อความ อักขระ"/>
    <w:basedOn w:val="a0"/>
    <w:link w:val="a3"/>
    <w:rsid w:val="001F7978"/>
    <w:rPr>
      <w:rFonts w:ascii="Cordia New" w:eastAsia="Times New Roman" w:hAnsi="Cordia New" w:cs="Cordia New"/>
      <w:sz w:val="32"/>
      <w:szCs w:val="32"/>
    </w:rPr>
  </w:style>
  <w:style w:type="paragraph" w:styleId="a5">
    <w:name w:val="No Spacing"/>
    <w:uiPriority w:val="1"/>
    <w:qFormat/>
    <w:rsid w:val="001F7978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9D77CF"/>
    <w:pPr>
      <w:spacing w:before="240" w:line="440" w:lineRule="exact"/>
      <w:ind w:left="720"/>
      <w:contextualSpacing/>
      <w:jc w:val="thaiDistribute"/>
    </w:pPr>
    <w:rPr>
      <w:rFonts w:ascii="Calibri" w:eastAsia="Calibri" w:hAnsi="Calibri" w:cs="Angsana New"/>
      <w:sz w:val="22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E0887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E0887"/>
    <w:rPr>
      <w:rFonts w:ascii="Leelawadee" w:eastAsia="Cordia New" w:hAnsi="Leelawadee" w:cs="Angsana New"/>
      <w:sz w:val="18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8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F7978"/>
    <w:rPr>
      <w:rFonts w:ascii="Cordia New" w:eastAsia="Times New Roman" w:hAnsi="Cordia New" w:cs="Cordia New"/>
      <w:lang w:eastAsia="en-US"/>
    </w:rPr>
  </w:style>
  <w:style w:type="character" w:customStyle="1" w:styleId="a4">
    <w:name w:val="เนื้อความ อักขระ"/>
    <w:basedOn w:val="a0"/>
    <w:link w:val="a3"/>
    <w:rsid w:val="001F7978"/>
    <w:rPr>
      <w:rFonts w:ascii="Cordia New" w:eastAsia="Times New Roman" w:hAnsi="Cordia New" w:cs="Cordia New"/>
      <w:sz w:val="32"/>
      <w:szCs w:val="32"/>
    </w:rPr>
  </w:style>
  <w:style w:type="paragraph" w:styleId="a5">
    <w:name w:val="No Spacing"/>
    <w:uiPriority w:val="1"/>
    <w:qFormat/>
    <w:rsid w:val="001F7978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9D77CF"/>
    <w:pPr>
      <w:spacing w:before="240" w:line="440" w:lineRule="exact"/>
      <w:ind w:left="720"/>
      <w:contextualSpacing/>
      <w:jc w:val="thaiDistribute"/>
    </w:pPr>
    <w:rPr>
      <w:rFonts w:ascii="Calibri" w:eastAsia="Calibri" w:hAnsi="Calibri" w:cs="Angsana New"/>
      <w:sz w:val="22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E0887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E0887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B41F-FBD0-41A5-A21B-38AF0CE0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User</cp:lastModifiedBy>
  <cp:revision>2</cp:revision>
  <cp:lastPrinted>2020-10-08T07:09:00Z</cp:lastPrinted>
  <dcterms:created xsi:type="dcterms:W3CDTF">2020-12-25T19:22:00Z</dcterms:created>
  <dcterms:modified xsi:type="dcterms:W3CDTF">2020-12-25T19:22:00Z</dcterms:modified>
</cp:coreProperties>
</file>